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3B" w:rsidRDefault="001D1CC0">
      <w:pPr>
        <w:tabs>
          <w:tab w:val="right" w:pos="10800"/>
        </w:tabs>
        <w:spacing w:after="63"/>
        <w:ind w:left="0" w:firstLine="0"/>
      </w:pPr>
      <w:r>
        <w:rPr>
          <w:sz w:val="14"/>
        </w:rPr>
        <w:t>CDTFA-410-D REV. 8 (11-21)</w:t>
      </w:r>
      <w:r>
        <w:rPr>
          <w:sz w:val="14"/>
        </w:rPr>
        <w:tab/>
        <w:t>STATE OF CALIFORNIA</w:t>
      </w:r>
    </w:p>
    <w:p w:rsidR="009A483B" w:rsidRDefault="001D1CC0">
      <w:pPr>
        <w:pStyle w:val="Heading1"/>
      </w:pPr>
      <w:r>
        <w:t xml:space="preserve">SWAP MEETS, FLEA MARKETS, OR SPECIAL </w:t>
      </w:r>
      <w:r>
        <w:tab/>
      </w:r>
      <w:r>
        <w:rPr>
          <w:b w:val="0"/>
          <w:sz w:val="18"/>
        </w:rPr>
        <w:t xml:space="preserve">CALIFORNIA DEPARTMENT OF TAX AND FEE ADMINISTRATION </w:t>
      </w:r>
      <w:r>
        <w:t>EVENTS CERTIFICATION TO OPERATOR</w:t>
      </w:r>
    </w:p>
    <w:p w:rsidR="009A483B" w:rsidRDefault="001D1CC0">
      <w:pPr>
        <w:ind w:left="-5"/>
      </w:pPr>
      <w:r>
        <w:t xml:space="preserve">You are required to verify your seller’s status by law. Please complete all four </w:t>
      </w:r>
      <w:r>
        <w:t>sections of this form and submit your completed form to the operator of each event where you are a seller. Partners and additional sellers at your business location should complete a separate copy of this form.</w:t>
      </w:r>
    </w:p>
    <w:tbl>
      <w:tblPr>
        <w:tblStyle w:val="TableGrid"/>
        <w:tblW w:w="10800" w:type="dxa"/>
        <w:tblInd w:w="0" w:type="dxa"/>
        <w:tblCellMar>
          <w:top w:w="11" w:type="dxa"/>
          <w:right w:w="115" w:type="dxa"/>
        </w:tblCellMar>
        <w:tblLook w:val="04A0"/>
      </w:tblPr>
      <w:tblGrid>
        <w:gridCol w:w="5400"/>
        <w:gridCol w:w="5400"/>
      </w:tblGrid>
      <w:tr w:rsidR="009A483B">
        <w:trPr>
          <w:trHeight w:val="390"/>
        </w:trPr>
        <w:tc>
          <w:tcPr>
            <w:tcW w:w="5400" w:type="dxa"/>
            <w:tcBorders>
              <w:top w:val="double" w:sz="2" w:space="0" w:color="000000"/>
              <w:left w:val="nil"/>
              <w:bottom w:val="single" w:sz="8" w:space="0" w:color="000000"/>
              <w:right w:val="nil"/>
            </w:tcBorders>
            <w:shd w:val="clear" w:color="auto" w:fill="DBDCDE"/>
          </w:tcPr>
          <w:p w:rsidR="009A483B" w:rsidRDefault="001D1CC0">
            <w:pPr>
              <w:spacing w:after="0"/>
              <w:ind w:left="80" w:firstLine="0"/>
            </w:pPr>
            <w:r>
              <w:rPr>
                <w:b/>
                <w:sz w:val="16"/>
              </w:rPr>
              <w:t>1. EVENT INFORMATION</w:t>
            </w:r>
          </w:p>
        </w:tc>
        <w:tc>
          <w:tcPr>
            <w:tcW w:w="5400" w:type="dxa"/>
            <w:tcBorders>
              <w:top w:val="double" w:sz="2" w:space="0" w:color="000000"/>
              <w:left w:val="nil"/>
              <w:bottom w:val="single" w:sz="8" w:space="0" w:color="000000"/>
              <w:right w:val="nil"/>
            </w:tcBorders>
            <w:shd w:val="clear" w:color="auto" w:fill="DBDCDE"/>
          </w:tcPr>
          <w:p w:rsidR="009A483B" w:rsidRDefault="009A483B">
            <w:pPr>
              <w:spacing w:after="160"/>
              <w:ind w:left="0" w:firstLine="0"/>
            </w:pPr>
          </w:p>
        </w:tc>
      </w:tr>
      <w:tr w:rsidR="009A483B">
        <w:trPr>
          <w:trHeight w:val="450"/>
        </w:trPr>
        <w:tc>
          <w:tcPr>
            <w:tcW w:w="5400" w:type="dxa"/>
            <w:tcBorders>
              <w:top w:val="single" w:sz="8" w:space="0" w:color="000000"/>
              <w:left w:val="nil"/>
              <w:bottom w:val="single" w:sz="2" w:space="0" w:color="000000"/>
              <w:right w:val="nil"/>
            </w:tcBorders>
          </w:tcPr>
          <w:p w:rsidR="009A483B" w:rsidRPr="004304EA" w:rsidRDefault="001D1CC0">
            <w:pPr>
              <w:spacing w:after="0"/>
              <w:ind w:left="0" w:firstLine="0"/>
              <w:rPr>
                <w:sz w:val="24"/>
                <w:szCs w:val="24"/>
              </w:rPr>
            </w:pPr>
            <w:r>
              <w:rPr>
                <w:sz w:val="12"/>
              </w:rPr>
              <w:t>EVENT NAME AND PLACE</w:t>
            </w:r>
            <w:r w:rsidR="004304EA">
              <w:rPr>
                <w:sz w:val="12"/>
              </w:rPr>
              <w:t xml:space="preserve">  </w:t>
            </w:r>
            <w:r w:rsidR="004304EA">
              <w:rPr>
                <w:sz w:val="24"/>
                <w:szCs w:val="24"/>
              </w:rPr>
              <w:t>Train, Toy &amp; Model Kit Show</w:t>
            </w:r>
          </w:p>
        </w:tc>
        <w:tc>
          <w:tcPr>
            <w:tcW w:w="5400" w:type="dxa"/>
            <w:tcBorders>
              <w:top w:val="single" w:sz="8" w:space="0" w:color="000000"/>
              <w:left w:val="nil"/>
              <w:bottom w:val="single" w:sz="2" w:space="0" w:color="000000"/>
              <w:right w:val="nil"/>
            </w:tcBorders>
          </w:tcPr>
          <w:p w:rsidR="009A483B" w:rsidRDefault="009A483B">
            <w:pPr>
              <w:spacing w:after="160"/>
              <w:ind w:left="0" w:firstLine="0"/>
            </w:pPr>
          </w:p>
        </w:tc>
      </w:tr>
      <w:tr w:rsidR="009A483B">
        <w:trPr>
          <w:trHeight w:val="451"/>
        </w:trPr>
        <w:tc>
          <w:tcPr>
            <w:tcW w:w="5400" w:type="dxa"/>
            <w:tcBorders>
              <w:top w:val="single" w:sz="2" w:space="0" w:color="000000"/>
              <w:left w:val="nil"/>
              <w:bottom w:val="single" w:sz="2" w:space="0" w:color="000000"/>
              <w:right w:val="single" w:sz="4" w:space="0" w:color="000000"/>
            </w:tcBorders>
          </w:tcPr>
          <w:p w:rsidR="009A483B" w:rsidRPr="004304EA" w:rsidRDefault="001D1CC0">
            <w:pPr>
              <w:spacing w:after="0"/>
              <w:ind w:left="0" w:firstLine="0"/>
              <w:rPr>
                <w:sz w:val="24"/>
                <w:szCs w:val="24"/>
              </w:rPr>
            </w:pPr>
            <w:r>
              <w:rPr>
                <w:sz w:val="12"/>
              </w:rPr>
              <w:t>EVENT DATE(S)</w:t>
            </w:r>
            <w:r w:rsidR="004304EA">
              <w:rPr>
                <w:sz w:val="24"/>
                <w:szCs w:val="24"/>
              </w:rPr>
              <w:t>November 17-18-19, 2023</w:t>
            </w:r>
          </w:p>
        </w:tc>
        <w:tc>
          <w:tcPr>
            <w:tcW w:w="5400" w:type="dxa"/>
            <w:tcBorders>
              <w:top w:val="single" w:sz="2" w:space="0" w:color="000000"/>
              <w:left w:val="single" w:sz="4" w:space="0" w:color="000000"/>
              <w:bottom w:val="single" w:sz="2" w:space="0" w:color="000000"/>
              <w:right w:val="nil"/>
            </w:tcBorders>
          </w:tcPr>
          <w:p w:rsidR="009A483B" w:rsidRDefault="001D1CC0">
            <w:pPr>
              <w:spacing w:after="0"/>
              <w:ind w:left="40" w:firstLine="0"/>
            </w:pPr>
            <w:r>
              <w:rPr>
                <w:sz w:val="12"/>
              </w:rPr>
              <w:t>TABLE/BOOTH/LOCATION ID NUMBER</w:t>
            </w:r>
          </w:p>
        </w:tc>
      </w:tr>
      <w:tr w:rsidR="009A483B">
        <w:trPr>
          <w:trHeight w:val="362"/>
        </w:trPr>
        <w:tc>
          <w:tcPr>
            <w:tcW w:w="5400" w:type="dxa"/>
            <w:tcBorders>
              <w:top w:val="single" w:sz="2" w:space="0" w:color="000000"/>
              <w:left w:val="nil"/>
              <w:bottom w:val="single" w:sz="8" w:space="0" w:color="000000"/>
              <w:right w:val="nil"/>
            </w:tcBorders>
            <w:shd w:val="clear" w:color="auto" w:fill="DBDCDE"/>
          </w:tcPr>
          <w:p w:rsidR="009A483B" w:rsidRDefault="001D1CC0">
            <w:pPr>
              <w:spacing w:after="0"/>
              <w:ind w:left="80" w:firstLine="0"/>
            </w:pPr>
            <w:r>
              <w:rPr>
                <w:b/>
                <w:sz w:val="16"/>
              </w:rPr>
              <w:t>2. VENDOR/EXHIBITOR INFORMATION</w:t>
            </w:r>
          </w:p>
        </w:tc>
        <w:tc>
          <w:tcPr>
            <w:tcW w:w="5400" w:type="dxa"/>
            <w:tcBorders>
              <w:top w:val="single" w:sz="2" w:space="0" w:color="000000"/>
              <w:left w:val="nil"/>
              <w:bottom w:val="single" w:sz="8" w:space="0" w:color="000000"/>
              <w:right w:val="nil"/>
            </w:tcBorders>
            <w:shd w:val="clear" w:color="auto" w:fill="DBDCDE"/>
          </w:tcPr>
          <w:p w:rsidR="009A483B" w:rsidRDefault="009A483B">
            <w:pPr>
              <w:spacing w:after="160"/>
              <w:ind w:left="0" w:firstLine="0"/>
            </w:pPr>
          </w:p>
        </w:tc>
      </w:tr>
      <w:tr w:rsidR="009A483B">
        <w:trPr>
          <w:trHeight w:val="450"/>
        </w:trPr>
        <w:tc>
          <w:tcPr>
            <w:tcW w:w="5400" w:type="dxa"/>
            <w:tcBorders>
              <w:top w:val="single" w:sz="8" w:space="0" w:color="000000"/>
              <w:left w:val="nil"/>
              <w:bottom w:val="single" w:sz="2" w:space="0" w:color="000000"/>
              <w:right w:val="nil"/>
            </w:tcBorders>
          </w:tcPr>
          <w:p w:rsidR="009A483B" w:rsidRDefault="001D1CC0">
            <w:pPr>
              <w:spacing w:after="0"/>
              <w:ind w:left="0" w:firstLine="0"/>
            </w:pPr>
            <w:r>
              <w:rPr>
                <w:sz w:val="12"/>
              </w:rPr>
              <w:t>OWNER’S NAME</w:t>
            </w:r>
          </w:p>
        </w:tc>
        <w:tc>
          <w:tcPr>
            <w:tcW w:w="5400" w:type="dxa"/>
            <w:tcBorders>
              <w:top w:val="single" w:sz="8" w:space="0" w:color="000000"/>
              <w:left w:val="nil"/>
              <w:bottom w:val="single" w:sz="2" w:space="0" w:color="000000"/>
              <w:right w:val="nil"/>
            </w:tcBorders>
          </w:tcPr>
          <w:p w:rsidR="009A483B" w:rsidRDefault="009A483B">
            <w:pPr>
              <w:spacing w:after="160"/>
              <w:ind w:left="0" w:firstLine="0"/>
            </w:pPr>
          </w:p>
        </w:tc>
      </w:tr>
      <w:tr w:rsidR="009A483B">
        <w:trPr>
          <w:trHeight w:val="450"/>
        </w:trPr>
        <w:tc>
          <w:tcPr>
            <w:tcW w:w="5400" w:type="dxa"/>
            <w:tcBorders>
              <w:top w:val="single" w:sz="2" w:space="0" w:color="000000"/>
              <w:left w:val="nil"/>
              <w:bottom w:val="single" w:sz="2" w:space="0" w:color="000000"/>
              <w:right w:val="nil"/>
            </w:tcBorders>
          </w:tcPr>
          <w:p w:rsidR="009A483B" w:rsidRDefault="001D1CC0">
            <w:pPr>
              <w:spacing w:after="0"/>
              <w:ind w:left="0" w:firstLine="0"/>
            </w:pPr>
            <w:r>
              <w:rPr>
                <w:sz w:val="12"/>
              </w:rPr>
              <w:t xml:space="preserve">MAILING ADDRESS </w:t>
            </w:r>
            <w:r>
              <w:rPr>
                <w:i/>
                <w:sz w:val="12"/>
              </w:rPr>
              <w:t>(street number or PO box, city, state ZIP code)</w:t>
            </w:r>
          </w:p>
        </w:tc>
        <w:tc>
          <w:tcPr>
            <w:tcW w:w="5400" w:type="dxa"/>
            <w:tcBorders>
              <w:top w:val="single" w:sz="2" w:space="0" w:color="000000"/>
              <w:left w:val="nil"/>
              <w:bottom w:val="single" w:sz="2" w:space="0" w:color="000000"/>
              <w:right w:val="nil"/>
            </w:tcBorders>
          </w:tcPr>
          <w:p w:rsidR="009A483B" w:rsidRDefault="009A483B">
            <w:pPr>
              <w:spacing w:after="160"/>
              <w:ind w:left="0" w:firstLine="0"/>
            </w:pPr>
          </w:p>
        </w:tc>
      </w:tr>
      <w:tr w:rsidR="009A483B">
        <w:trPr>
          <w:trHeight w:val="450"/>
        </w:trPr>
        <w:tc>
          <w:tcPr>
            <w:tcW w:w="5400" w:type="dxa"/>
            <w:tcBorders>
              <w:top w:val="single" w:sz="2" w:space="0" w:color="000000"/>
              <w:left w:val="nil"/>
              <w:bottom w:val="single" w:sz="2" w:space="0" w:color="000000"/>
              <w:right w:val="single" w:sz="4" w:space="0" w:color="000000"/>
            </w:tcBorders>
          </w:tcPr>
          <w:p w:rsidR="009A483B" w:rsidRDefault="001D1CC0">
            <w:pPr>
              <w:spacing w:after="0"/>
              <w:ind w:left="0" w:firstLine="0"/>
            </w:pPr>
            <w:r>
              <w:rPr>
                <w:sz w:val="12"/>
              </w:rPr>
              <w:t>TELEPHONE NUMBER</w:t>
            </w:r>
          </w:p>
        </w:tc>
        <w:tc>
          <w:tcPr>
            <w:tcW w:w="5400" w:type="dxa"/>
            <w:tcBorders>
              <w:top w:val="single" w:sz="2" w:space="0" w:color="000000"/>
              <w:left w:val="single" w:sz="4" w:space="0" w:color="000000"/>
              <w:bottom w:val="single" w:sz="2" w:space="0" w:color="000000"/>
              <w:right w:val="nil"/>
            </w:tcBorders>
          </w:tcPr>
          <w:p w:rsidR="009A483B" w:rsidRDefault="001D1CC0">
            <w:pPr>
              <w:spacing w:after="0"/>
              <w:ind w:left="40" w:firstLine="0"/>
            </w:pPr>
            <w:r>
              <w:rPr>
                <w:sz w:val="12"/>
              </w:rPr>
              <w:t xml:space="preserve">DRIVER LICENSE </w:t>
            </w:r>
            <w:r>
              <w:rPr>
                <w:sz w:val="12"/>
              </w:rPr>
              <w:t>NUMBER/STATE ID NUMBER AND STATE</w:t>
            </w:r>
          </w:p>
        </w:tc>
      </w:tr>
    </w:tbl>
    <w:p w:rsidR="009A483B" w:rsidRDefault="001D1CC0">
      <w:pPr>
        <w:spacing w:after="798"/>
        <w:ind w:left="0" w:firstLine="0"/>
      </w:pPr>
      <w:r>
        <w:rPr>
          <w:sz w:val="12"/>
        </w:rPr>
        <w:t>TYPE OF BUSINESS AND DESCRIPTION OF ITEMS TO BE SOLD/DISPLAYED</w:t>
      </w:r>
    </w:p>
    <w:p w:rsidR="009A483B" w:rsidRDefault="001D1CC0">
      <w:pPr>
        <w:pBdr>
          <w:top w:val="single" w:sz="2" w:space="0" w:color="000000"/>
          <w:bottom w:val="single" w:sz="8" w:space="0" w:color="000000"/>
        </w:pBdr>
        <w:shd w:val="clear" w:color="auto" w:fill="DBDCDE"/>
        <w:spacing w:after="293"/>
        <w:ind w:left="80" w:firstLine="0"/>
      </w:pPr>
      <w:r>
        <w:rPr>
          <w:b/>
          <w:sz w:val="16"/>
        </w:rPr>
        <w:t xml:space="preserve">3. STATUS </w:t>
      </w:r>
      <w:r>
        <w:rPr>
          <w:i/>
          <w:sz w:val="16"/>
        </w:rPr>
        <w:t>(check the appropriate boxes and provide the requested information)</w:t>
      </w:r>
    </w:p>
    <w:p w:rsidR="009A483B" w:rsidRDefault="001D1CC0">
      <w:pPr>
        <w:ind w:left="670"/>
      </w:pPr>
      <w:r>
        <w:t xml:space="preserve">  I hold a valid seller’s permit. My permit number is: </w:t>
      </w:r>
    </w:p>
    <w:p w:rsidR="009A483B" w:rsidRDefault="00A8356C">
      <w:pPr>
        <w:spacing w:after="124"/>
        <w:ind w:left="4806" w:firstLine="0"/>
      </w:pPr>
      <w:r w:rsidRPr="00A8356C">
        <w:rPr>
          <w:rFonts w:ascii="Calibri" w:eastAsia="Calibri" w:hAnsi="Calibri" w:cs="Calibri"/>
          <w:noProof/>
          <w:sz w:val="22"/>
        </w:rPr>
      </w:r>
      <w:r w:rsidRPr="00A8356C">
        <w:rPr>
          <w:rFonts w:ascii="Calibri" w:eastAsia="Calibri" w:hAnsi="Calibri" w:cs="Calibri"/>
          <w:noProof/>
          <w:sz w:val="22"/>
        </w:rPr>
        <w:pict>
          <v:group id="Group 1897" o:spid="_x0000_s1034" style="width:299.7pt;height:.25pt;mso-position-horizontal-relative:char;mso-position-vertical-relative:line" coordsize="38061,31">
            <v:shape id="Shape 54" o:spid="_x0000_s1035" style="position:absolute;width:38061;height:0" coordsize="3806190,0" path="m,l3806190,e" filled="f" fillcolor="black" strokeweight=".25pt">
              <v:fill opacity="0"/>
              <v:stroke miterlimit="4" joinstyle="miter"/>
            </v:shape>
            <w10:wrap type="none"/>
            <w10:anchorlock/>
          </v:group>
        </w:pict>
      </w:r>
    </w:p>
    <w:p w:rsidR="009A483B" w:rsidRDefault="001D1CC0">
      <w:pPr>
        <w:spacing w:after="156"/>
        <w:ind w:left="670"/>
      </w:pPr>
      <w:r>
        <w:t xml:space="preserve">  I am not making or soliciting sales of tangible personal property at this event. </w:t>
      </w:r>
    </w:p>
    <w:p w:rsidR="009A483B" w:rsidRDefault="001D1CC0">
      <w:pPr>
        <w:spacing w:after="36"/>
        <w:ind w:left="670"/>
      </w:pPr>
      <w:r>
        <w:t xml:space="preserve">  I am not required to hold a seller’s permit because: </w:t>
      </w:r>
    </w:p>
    <w:p w:rsidR="009A483B" w:rsidRDefault="00A8356C">
      <w:pPr>
        <w:ind w:left="490" w:right="92"/>
      </w:pPr>
      <w:r w:rsidRPr="00A8356C">
        <w:rPr>
          <w:rFonts w:ascii="Calibri" w:eastAsia="Calibri" w:hAnsi="Calibri" w:cs="Calibri"/>
          <w:noProof/>
          <w:sz w:val="22"/>
        </w:rPr>
        <w:pict>
          <v:group id="Group 1895" o:spid="_x0000_s1028" style="position:absolute;left:0;text-align:left;margin-left:24.1pt;margin-top:-48.7pt;width:41.75pt;height:72.15pt;z-index:-251659776" coordsize="5302,9163">
            <v:shape id="Shape 34" o:spid="_x0000_s1033" style="position:absolute;width:1111;height:1111" coordsize="111125,111125" path="m,111125r111125,l111125,,,xe" filled="f" fillcolor="black" strokeweight=".25pt">
              <v:fill opacity="0"/>
              <v:stroke miterlimit="4" joinstyle="miter"/>
            </v:shape>
            <v:shape id="Shape 36" o:spid="_x0000_s1032" style="position:absolute;top:2209;width:1111;height:1111" coordsize="111125,111125" path="m,111125r111125,l111125,,,xe" filled="f" fillcolor="black" strokeweight=".25pt">
              <v:fill opacity="0"/>
              <v:stroke miterlimit="4" joinstyle="miter"/>
            </v:shape>
            <v:shape id="Shape 38" o:spid="_x0000_s1031" style="position:absolute;top:4622;width:1111;height:1111" coordsize="111125,111125" path="m,111125r111125,l111125,,,xe" filled="f" fillcolor="black" strokeweight=".25pt">
              <v:fill opacity="0"/>
              <v:stroke miterlimit="4" joinstyle="miter"/>
            </v:shape>
            <v:shape id="Shape 43" o:spid="_x0000_s1030" style="position:absolute;left:4191;top:6273;width:1111;height:1111" coordsize="111125,111125" path="m,111125r111125,l111125,,,xe" filled="f" fillcolor="black" strokeweight=".25pt">
              <v:fill opacity="0"/>
              <v:stroke miterlimit="4" joinstyle="miter"/>
            </v:shape>
            <v:shape id="Shape 49" o:spid="_x0000_s1029" style="position:absolute;left:4191;top:8051;width:1111;height:1111" coordsize="111125,111125" path="m,111125r111125,l111125,,,xe" filled="f" fillcolor="black" strokeweight=".25pt">
              <v:fill opacity="0"/>
              <v:stroke miterlimit="4" joinstyle="miter"/>
            </v:shape>
          </v:group>
        </w:pict>
      </w:r>
      <w:r w:rsidR="001D1CC0">
        <w:t xml:space="preserve"> </w:t>
      </w:r>
      <w:r w:rsidR="001D1CC0">
        <w:tab/>
        <w:t xml:space="preserve">  My retail product sales are not subject to tax </w:t>
      </w:r>
      <w:r w:rsidR="001D1CC0">
        <w:tab/>
      </w:r>
      <w:r w:rsidRPr="00A8356C">
        <w:rPr>
          <w:rFonts w:ascii="Calibri" w:eastAsia="Calibri" w:hAnsi="Calibri" w:cs="Calibri"/>
          <w:noProof/>
          <w:sz w:val="22"/>
        </w:rPr>
      </w:r>
      <w:r w:rsidRPr="00A8356C">
        <w:rPr>
          <w:rFonts w:ascii="Calibri" w:eastAsia="Calibri" w:hAnsi="Calibri" w:cs="Calibri"/>
          <w:noProof/>
          <w:sz w:val="22"/>
        </w:rPr>
        <w:pict>
          <v:group id="Group 1896" o:spid="_x0000_s1026" style="width:8.75pt;height:8.75pt;mso-position-horizontal-relative:char;mso-position-vertical-relative:line" coordsize="1111,1111">
            <v:shape id="Shape 46" o:spid="_x0000_s1027" style="position:absolute;width:1111;height:1111" coordsize="111125,111125" path="m,111125r111125,l111125,,,xe" filled="f" fillcolor="black" strokeweight=".25pt">
              <v:fill opacity="0"/>
              <v:stroke miterlimit="4" joinstyle="miter"/>
            </v:shape>
            <w10:wrap type="none"/>
            <w10:anchorlock/>
          </v:group>
        </w:pict>
      </w:r>
      <w:r w:rsidR="001D1CC0">
        <w:t xml:space="preserve">  My sales are exempt occasional sales (see explanation below)    I sell on behalf of a section 6015 retailer </w:t>
      </w:r>
    </w:p>
    <w:tbl>
      <w:tblPr>
        <w:tblStyle w:val="TableGrid"/>
        <w:tblW w:w="10800" w:type="dxa"/>
        <w:tblInd w:w="0" w:type="dxa"/>
        <w:tblCellMar>
          <w:top w:w="2" w:type="dxa"/>
          <w:right w:w="115" w:type="dxa"/>
        </w:tblCellMar>
        <w:tblLook w:val="04A0"/>
      </w:tblPr>
      <w:tblGrid>
        <w:gridCol w:w="2261"/>
        <w:gridCol w:w="3139"/>
        <w:gridCol w:w="5400"/>
      </w:tblGrid>
      <w:tr w:rsidR="009A483B">
        <w:trPr>
          <w:trHeight w:val="387"/>
        </w:trPr>
        <w:tc>
          <w:tcPr>
            <w:tcW w:w="2261" w:type="dxa"/>
            <w:tcBorders>
              <w:top w:val="nil"/>
              <w:left w:val="nil"/>
              <w:bottom w:val="single" w:sz="2" w:space="0" w:color="000000"/>
              <w:right w:val="nil"/>
            </w:tcBorders>
          </w:tcPr>
          <w:p w:rsidR="009A483B" w:rsidRDefault="009A483B">
            <w:pPr>
              <w:spacing w:after="160"/>
              <w:ind w:left="0" w:firstLine="0"/>
            </w:pPr>
          </w:p>
        </w:tc>
        <w:tc>
          <w:tcPr>
            <w:tcW w:w="8539" w:type="dxa"/>
            <w:gridSpan w:val="2"/>
            <w:tcBorders>
              <w:top w:val="nil"/>
              <w:left w:val="nil"/>
              <w:bottom w:val="single" w:sz="2" w:space="0" w:color="000000"/>
              <w:right w:val="nil"/>
            </w:tcBorders>
          </w:tcPr>
          <w:p w:rsidR="009A483B" w:rsidRDefault="001D1CC0">
            <w:pPr>
              <w:spacing w:after="0"/>
              <w:ind w:left="2515" w:firstLine="0"/>
              <w:jc w:val="center"/>
            </w:pPr>
            <w:r>
              <w:rPr>
                <w:i/>
                <w:sz w:val="14"/>
              </w:rPr>
              <w:t>(name)</w:t>
            </w:r>
          </w:p>
        </w:tc>
      </w:tr>
      <w:tr w:rsidR="009A483B">
        <w:trPr>
          <w:trHeight w:val="360"/>
        </w:trPr>
        <w:tc>
          <w:tcPr>
            <w:tcW w:w="2261" w:type="dxa"/>
            <w:tcBorders>
              <w:top w:val="single" w:sz="2" w:space="0" w:color="000000"/>
              <w:left w:val="nil"/>
              <w:bottom w:val="single" w:sz="8" w:space="0" w:color="000000"/>
              <w:right w:val="nil"/>
            </w:tcBorders>
            <w:shd w:val="clear" w:color="auto" w:fill="DBDCDE"/>
          </w:tcPr>
          <w:p w:rsidR="009A483B" w:rsidRDefault="001D1CC0">
            <w:pPr>
              <w:spacing w:after="0"/>
              <w:ind w:left="80" w:firstLine="0"/>
            </w:pPr>
            <w:r>
              <w:rPr>
                <w:b/>
                <w:sz w:val="16"/>
              </w:rPr>
              <w:t>4. CERTIFICATION</w:t>
            </w:r>
          </w:p>
        </w:tc>
        <w:tc>
          <w:tcPr>
            <w:tcW w:w="8539" w:type="dxa"/>
            <w:gridSpan w:val="2"/>
            <w:tcBorders>
              <w:top w:val="single" w:sz="2" w:space="0" w:color="000000"/>
              <w:left w:val="nil"/>
              <w:bottom w:val="single" w:sz="8" w:space="0" w:color="000000"/>
              <w:right w:val="nil"/>
            </w:tcBorders>
            <w:shd w:val="clear" w:color="auto" w:fill="DBDCDE"/>
          </w:tcPr>
          <w:p w:rsidR="009A483B" w:rsidRDefault="009A483B">
            <w:pPr>
              <w:spacing w:after="160"/>
              <w:ind w:left="0" w:firstLine="0"/>
            </w:pPr>
          </w:p>
        </w:tc>
      </w:tr>
      <w:tr w:rsidR="009A483B">
        <w:trPr>
          <w:trHeight w:val="364"/>
        </w:trPr>
        <w:tc>
          <w:tcPr>
            <w:tcW w:w="2261" w:type="dxa"/>
            <w:tcBorders>
              <w:top w:val="single" w:sz="8" w:space="0" w:color="000000"/>
              <w:left w:val="nil"/>
              <w:bottom w:val="single" w:sz="2" w:space="0" w:color="000000"/>
              <w:right w:val="nil"/>
            </w:tcBorders>
          </w:tcPr>
          <w:p w:rsidR="009A483B" w:rsidRDefault="009A483B">
            <w:pPr>
              <w:spacing w:after="160"/>
              <w:ind w:left="0" w:firstLine="0"/>
            </w:pPr>
          </w:p>
        </w:tc>
        <w:tc>
          <w:tcPr>
            <w:tcW w:w="8539" w:type="dxa"/>
            <w:gridSpan w:val="2"/>
            <w:tcBorders>
              <w:top w:val="single" w:sz="8" w:space="0" w:color="000000"/>
              <w:left w:val="nil"/>
              <w:bottom w:val="single" w:sz="2" w:space="0" w:color="000000"/>
              <w:right w:val="nil"/>
            </w:tcBorders>
          </w:tcPr>
          <w:p w:rsidR="009A483B" w:rsidRDefault="001D1CC0">
            <w:pPr>
              <w:spacing w:after="0"/>
              <w:ind w:left="0" w:firstLine="0"/>
            </w:pPr>
            <w:r>
              <w:rPr>
                <w:i/>
                <w:sz w:val="16"/>
              </w:rPr>
              <w:t xml:space="preserve">The above statements are certified to be correct to the best of my </w:t>
            </w:r>
            <w:r>
              <w:rPr>
                <w:i/>
                <w:sz w:val="16"/>
              </w:rPr>
              <w:t>knowledge and belief.</w:t>
            </w:r>
          </w:p>
        </w:tc>
      </w:tr>
      <w:tr w:rsidR="009A483B">
        <w:trPr>
          <w:trHeight w:val="450"/>
        </w:trPr>
        <w:tc>
          <w:tcPr>
            <w:tcW w:w="2261" w:type="dxa"/>
            <w:tcBorders>
              <w:top w:val="single" w:sz="2" w:space="0" w:color="000000"/>
              <w:left w:val="nil"/>
              <w:bottom w:val="single" w:sz="2" w:space="0" w:color="000000"/>
              <w:right w:val="nil"/>
            </w:tcBorders>
          </w:tcPr>
          <w:p w:rsidR="009A483B" w:rsidRDefault="001D1CC0">
            <w:pPr>
              <w:spacing w:after="0"/>
              <w:ind w:left="0" w:firstLine="0"/>
            </w:pPr>
            <w:r>
              <w:rPr>
                <w:sz w:val="12"/>
              </w:rPr>
              <w:t xml:space="preserve">NAME </w:t>
            </w:r>
            <w:r>
              <w:rPr>
                <w:i/>
                <w:sz w:val="12"/>
              </w:rPr>
              <w:t>(type or print)</w:t>
            </w:r>
          </w:p>
        </w:tc>
        <w:tc>
          <w:tcPr>
            <w:tcW w:w="3139" w:type="dxa"/>
            <w:tcBorders>
              <w:top w:val="single" w:sz="2" w:space="0" w:color="000000"/>
              <w:left w:val="nil"/>
              <w:bottom w:val="single" w:sz="2" w:space="0" w:color="000000"/>
              <w:right w:val="single" w:sz="4" w:space="0" w:color="000000"/>
            </w:tcBorders>
          </w:tcPr>
          <w:p w:rsidR="009A483B" w:rsidRDefault="009A483B">
            <w:pPr>
              <w:spacing w:after="160"/>
              <w:ind w:left="0" w:firstLine="0"/>
            </w:pPr>
          </w:p>
        </w:tc>
        <w:tc>
          <w:tcPr>
            <w:tcW w:w="5400" w:type="dxa"/>
            <w:tcBorders>
              <w:top w:val="single" w:sz="2" w:space="0" w:color="000000"/>
              <w:left w:val="single" w:sz="4" w:space="0" w:color="000000"/>
              <w:bottom w:val="single" w:sz="2" w:space="0" w:color="000000"/>
              <w:right w:val="nil"/>
            </w:tcBorders>
          </w:tcPr>
          <w:p w:rsidR="009A483B" w:rsidRDefault="001D1CC0">
            <w:pPr>
              <w:spacing w:after="0"/>
              <w:ind w:left="40" w:firstLine="0"/>
            </w:pPr>
            <w:r>
              <w:rPr>
                <w:sz w:val="12"/>
              </w:rPr>
              <w:t>TITLE</w:t>
            </w:r>
          </w:p>
        </w:tc>
      </w:tr>
      <w:tr w:rsidR="009A483B">
        <w:trPr>
          <w:trHeight w:val="480"/>
        </w:trPr>
        <w:tc>
          <w:tcPr>
            <w:tcW w:w="5400" w:type="dxa"/>
            <w:gridSpan w:val="2"/>
            <w:tcBorders>
              <w:top w:val="single" w:sz="2" w:space="0" w:color="000000"/>
              <w:left w:val="nil"/>
              <w:bottom w:val="double" w:sz="2" w:space="0" w:color="000000"/>
              <w:right w:val="single" w:sz="4" w:space="0" w:color="000000"/>
            </w:tcBorders>
          </w:tcPr>
          <w:p w:rsidR="009A483B" w:rsidRDefault="001D1CC0">
            <w:pPr>
              <w:spacing w:after="0"/>
              <w:ind w:left="0" w:firstLine="0"/>
            </w:pPr>
            <w:r>
              <w:rPr>
                <w:sz w:val="12"/>
              </w:rPr>
              <w:t>SIGNATURE</w:t>
            </w:r>
          </w:p>
        </w:tc>
        <w:tc>
          <w:tcPr>
            <w:tcW w:w="5400" w:type="dxa"/>
            <w:tcBorders>
              <w:top w:val="single" w:sz="2" w:space="0" w:color="000000"/>
              <w:left w:val="single" w:sz="4" w:space="0" w:color="000000"/>
              <w:bottom w:val="double" w:sz="2" w:space="0" w:color="000000"/>
              <w:right w:val="nil"/>
            </w:tcBorders>
          </w:tcPr>
          <w:p w:rsidR="009A483B" w:rsidRDefault="001D1CC0">
            <w:pPr>
              <w:spacing w:after="0"/>
              <w:ind w:left="40" w:firstLine="0"/>
            </w:pPr>
            <w:r>
              <w:rPr>
                <w:sz w:val="12"/>
              </w:rPr>
              <w:t>DATE</w:t>
            </w:r>
          </w:p>
        </w:tc>
      </w:tr>
    </w:tbl>
    <w:p w:rsidR="009A483B" w:rsidRDefault="001D1CC0">
      <w:pPr>
        <w:spacing w:after="100"/>
        <w:ind w:left="-5"/>
      </w:pPr>
      <w:r>
        <w:t xml:space="preserve">People who sell tangible personal property (merchandise) in California are generally required to hold a seller’s permit. You </w:t>
      </w:r>
      <w:r>
        <w:rPr>
          <w:b/>
        </w:rPr>
        <w:t>may not</w:t>
      </w:r>
      <w:r>
        <w:t xml:space="preserve"> sell at this event without a seller’s permit, unless you are not required to hold one. You are required to have a permit if you are selling, even temporarily, new or used merchandise, including items you purchased for the purpose of reselling to others. Y</w:t>
      </w:r>
      <w:r>
        <w:t>ou are not required to hold a seller’s permit if you are only making “occasional” sales (see below), selling products that are not taxable when sold at retail, or selling on behalf of a section 6015 retailer (see below).</w:t>
      </w:r>
    </w:p>
    <w:p w:rsidR="009A483B" w:rsidRDefault="001D1CC0">
      <w:pPr>
        <w:spacing w:after="103"/>
        <w:ind w:left="-5"/>
      </w:pPr>
      <w:r>
        <w:t>You may register for a seller’s per</w:t>
      </w:r>
      <w:r>
        <w:t xml:space="preserve">mit by visiting our website at </w:t>
      </w:r>
      <w:hyperlink r:id="rId4">
        <w:r>
          <w:rPr>
            <w:i/>
            <w:color w:val="0000FF"/>
          </w:rPr>
          <w:t>www.cdtfa.ca.gov</w:t>
        </w:r>
      </w:hyperlink>
      <w:r>
        <w:t>. If you obtain a temporary seller’s permit, the business address on that permit should be the address of the temporary selling location and the mailing address should</w:t>
      </w:r>
      <w:r>
        <w:t xml:space="preserve"> be your permanent place of business or residence.</w:t>
      </w:r>
    </w:p>
    <w:p w:rsidR="009A483B" w:rsidRDefault="001D1CC0">
      <w:pPr>
        <w:spacing w:after="103"/>
        <w:ind w:left="-5"/>
      </w:pPr>
      <w:r>
        <w:rPr>
          <w:b/>
        </w:rPr>
        <w:t>Occasional and Nontaxable Sales—</w:t>
      </w:r>
      <w:r>
        <w:t>Due to the number, scope, and character of their selling activities, some sellers are not required to hold a seller’s permit. For example, a person who is disposing of unwan</w:t>
      </w:r>
      <w:r>
        <w:t xml:space="preserve">ted household items, and does this no more than twice in any twelve month period, is generally considered to be an occasional seller. Also, some sellers who make only nontaxable sales are not </w:t>
      </w:r>
      <w:r>
        <w:lastRenderedPageBreak/>
        <w:t xml:space="preserve">required to hold a seller’s permit. Examples include sellers of </w:t>
      </w:r>
      <w:r>
        <w:t>fresh produce or other cold food products sold exclusively “to go.” Please note, however, some food sales are taxable, including sales of food for consumption in places where admission is charged, including some swap meets or flea markets.</w:t>
      </w:r>
    </w:p>
    <w:p w:rsidR="009A483B" w:rsidRDefault="001D1CC0">
      <w:pPr>
        <w:ind w:left="-5"/>
      </w:pPr>
      <w:r>
        <w:rPr>
          <w:b/>
        </w:rPr>
        <w:t>Section 6015 Ret</w:t>
      </w:r>
      <w:r>
        <w:rPr>
          <w:b/>
        </w:rPr>
        <w:t>ailers—</w:t>
      </w:r>
      <w:r>
        <w:t xml:space="preserve">Revenue and Taxation Code section 6015 relieves certain individuals of the requirement to obtain a seller’s permit when: (1) the product supplier is a CDTFA approved section 6015 retailer, (2) the product supplier reports and pays tax on the actual </w:t>
      </w:r>
      <w:r>
        <w:t>“retail selling price,” (3) the individual is selling only those items purchased from the section 6015 retailer, and (4) the individual provides the name of the product supplier. Typical section 6015 retailers include multi-level marketing retailers that s</w:t>
      </w:r>
      <w:r>
        <w:t>olicit sales through a network of individual salespeople/representatives (for example, Avon, Tupperware, etc.).</w:t>
      </w:r>
    </w:p>
    <w:sectPr w:rsidR="009A483B" w:rsidSect="00A8356C">
      <w:pgSz w:w="12240" w:h="15840"/>
      <w:pgMar w:top="1440" w:right="720" w:bottom="14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useFELayout/>
  </w:compat>
  <w:rsids>
    <w:rsidRoot w:val="009A483B"/>
    <w:rsid w:val="001D1CC0"/>
    <w:rsid w:val="004304EA"/>
    <w:rsid w:val="009A483B"/>
    <w:rsid w:val="00A83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6C"/>
    <w:pPr>
      <w:spacing w:after="3"/>
      <w:ind w:left="10" w:hanging="10"/>
    </w:pPr>
    <w:rPr>
      <w:rFonts w:ascii="Arial" w:eastAsia="Arial" w:hAnsi="Arial" w:cs="Arial"/>
      <w:color w:val="000000"/>
      <w:sz w:val="18"/>
    </w:rPr>
  </w:style>
  <w:style w:type="paragraph" w:styleId="Heading1">
    <w:name w:val="heading 1"/>
    <w:next w:val="Normal"/>
    <w:link w:val="Heading1Char"/>
    <w:uiPriority w:val="9"/>
    <w:qFormat/>
    <w:rsid w:val="00A8356C"/>
    <w:pPr>
      <w:keepNext/>
      <w:keepLines/>
      <w:spacing w:after="337" w:line="238" w:lineRule="auto"/>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356C"/>
    <w:rPr>
      <w:rFonts w:ascii="Arial" w:eastAsia="Arial" w:hAnsi="Arial" w:cs="Arial"/>
      <w:b/>
      <w:color w:val="000000"/>
      <w:sz w:val="20"/>
    </w:rPr>
  </w:style>
  <w:style w:type="table" w:customStyle="1" w:styleId="TableGrid">
    <w:name w:val="TableGrid"/>
    <w:rsid w:val="00A8356C"/>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Swap Meets, Flea Markets, or Special Events Certification to Operator</dc:title>
  <dc:subject>Swap Meets, Flea Markets, or Special Events Certification to Operator</dc:subject>
  <dc:creator>CDTFA</dc:creator>
  <cp:keywords>Swap Meets, Flea Markets, or Special Events Certification to Operator; certification to operator of swap meets and special events</cp:keywords>
  <cp:lastModifiedBy>Rick Plummer</cp:lastModifiedBy>
  <cp:revision>2</cp:revision>
  <cp:lastPrinted>2022-12-26T02:24:00Z</cp:lastPrinted>
  <dcterms:created xsi:type="dcterms:W3CDTF">2022-12-30T04:35:00Z</dcterms:created>
  <dcterms:modified xsi:type="dcterms:W3CDTF">2022-12-30T04:35:00Z</dcterms:modified>
</cp:coreProperties>
</file>